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69744" w14:textId="36699EE4" w:rsidR="002A1D1E" w:rsidRDefault="002A1D1E" w:rsidP="000102F4">
      <w:pPr>
        <w:jc w:val="both"/>
        <w:rPr>
          <w:b/>
          <w:bCs/>
          <w:sz w:val="44"/>
          <w:szCs w:val="44"/>
        </w:rPr>
      </w:pPr>
      <w:r w:rsidRPr="002A1D1E">
        <w:rPr>
          <w:b/>
          <w:bCs/>
          <w:sz w:val="44"/>
          <w:szCs w:val="44"/>
        </w:rPr>
        <w:t xml:space="preserve">Rodzinny </w:t>
      </w:r>
      <w:proofErr w:type="spellStart"/>
      <w:r w:rsidRPr="002A1D1E">
        <w:rPr>
          <w:b/>
          <w:bCs/>
          <w:sz w:val="44"/>
          <w:szCs w:val="44"/>
        </w:rPr>
        <w:t>employer</w:t>
      </w:r>
      <w:proofErr w:type="spellEnd"/>
      <w:r w:rsidRPr="002A1D1E">
        <w:rPr>
          <w:b/>
          <w:bCs/>
          <w:sz w:val="44"/>
          <w:szCs w:val="44"/>
        </w:rPr>
        <w:t xml:space="preserve"> </w:t>
      </w:r>
      <w:proofErr w:type="spellStart"/>
      <w:r w:rsidRPr="002A1D1E">
        <w:rPr>
          <w:b/>
          <w:bCs/>
          <w:sz w:val="44"/>
          <w:szCs w:val="44"/>
        </w:rPr>
        <w:t>bran</w:t>
      </w:r>
      <w:r w:rsidR="00186026">
        <w:rPr>
          <w:b/>
          <w:bCs/>
          <w:sz w:val="44"/>
          <w:szCs w:val="44"/>
        </w:rPr>
        <w:t>d</w:t>
      </w:r>
      <w:r w:rsidRPr="002A1D1E">
        <w:rPr>
          <w:b/>
          <w:bCs/>
          <w:sz w:val="44"/>
          <w:szCs w:val="44"/>
        </w:rPr>
        <w:t>in</w:t>
      </w:r>
      <w:r w:rsidR="00186026">
        <w:rPr>
          <w:b/>
          <w:bCs/>
          <w:sz w:val="44"/>
          <w:szCs w:val="44"/>
        </w:rPr>
        <w:t>g</w:t>
      </w:r>
      <w:proofErr w:type="spellEnd"/>
      <w:r w:rsidRPr="002A1D1E">
        <w:rPr>
          <w:b/>
          <w:bCs/>
          <w:sz w:val="44"/>
          <w:szCs w:val="44"/>
        </w:rPr>
        <w:t xml:space="preserve"> się opłaca!</w:t>
      </w:r>
    </w:p>
    <w:p w14:paraId="787FDC6E" w14:textId="56C00000" w:rsidR="00814794" w:rsidRPr="00814794" w:rsidRDefault="00172EAA" w:rsidP="000102F4">
      <w:pPr>
        <w:jc w:val="both"/>
        <w:rPr>
          <w:b/>
          <w:bCs/>
        </w:rPr>
      </w:pPr>
      <w:r>
        <w:rPr>
          <w:b/>
          <w:bCs/>
        </w:rPr>
        <w:t>Anna Dąbrowska</w:t>
      </w:r>
    </w:p>
    <w:p w14:paraId="52B51129" w14:textId="27107EC7" w:rsidR="00814794" w:rsidRPr="00814794" w:rsidRDefault="00814794" w:rsidP="000102F4">
      <w:pPr>
        <w:jc w:val="both"/>
        <w:rPr>
          <w:b/>
          <w:bCs/>
        </w:rPr>
      </w:pPr>
      <w:r>
        <w:rPr>
          <w:b/>
          <w:bCs/>
        </w:rPr>
        <w:t>RECEVENT Sp. z o.o.</w:t>
      </w:r>
    </w:p>
    <w:p w14:paraId="6724E99C" w14:textId="0FCCB5B3" w:rsidR="002A1D1E" w:rsidRDefault="002A1D1E" w:rsidP="000102F4">
      <w:pPr>
        <w:jc w:val="both"/>
      </w:pPr>
    </w:p>
    <w:p w14:paraId="1D36ED2A" w14:textId="60CD11EE" w:rsidR="002A1D1E" w:rsidRPr="00384108" w:rsidRDefault="00186026" w:rsidP="000102F4">
      <w:pPr>
        <w:jc w:val="both"/>
      </w:pPr>
      <w:r>
        <w:rPr>
          <w:noProof/>
        </w:rPr>
        <w:drawing>
          <wp:inline distT="0" distB="0" distL="0" distR="0" wp14:anchorId="3635B4D3" wp14:editId="18F51234">
            <wp:extent cx="5665808" cy="3780953"/>
            <wp:effectExtent l="0" t="0" r="0" b="0"/>
            <wp:docPr id="2" name="Obraz 2" descr="Obraz zawierający osoba, mężczyz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 pr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414" cy="379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44EB" w14:textId="5A900290" w:rsidR="0032769B" w:rsidRPr="002A1D1E" w:rsidRDefault="001B0D94" w:rsidP="000102F4">
      <w:pPr>
        <w:jc w:val="both"/>
        <w:rPr>
          <w:b/>
          <w:bCs/>
        </w:rPr>
      </w:pPr>
      <w:r w:rsidRPr="002A1D1E">
        <w:rPr>
          <w:b/>
          <w:bCs/>
        </w:rPr>
        <w:t>Rynek pracy opanowali pracownicy. To nie film s</w:t>
      </w:r>
      <w:r w:rsidR="00186026">
        <w:rPr>
          <w:b/>
          <w:bCs/>
        </w:rPr>
        <w:t>.</w:t>
      </w:r>
      <w:r w:rsidRPr="002A1D1E">
        <w:rPr>
          <w:b/>
          <w:bCs/>
        </w:rPr>
        <w:t>f</w:t>
      </w:r>
      <w:r w:rsidR="00186026">
        <w:rPr>
          <w:b/>
          <w:bCs/>
        </w:rPr>
        <w:t>.</w:t>
      </w:r>
      <w:r w:rsidRPr="002A1D1E">
        <w:rPr>
          <w:b/>
          <w:bCs/>
        </w:rPr>
        <w:t xml:space="preserve"> ani groźba, to już kilku lat codzienność przedsiębiorców. Na rozmowach kwalifikacyjnych coraz częściej kandydaci starają się wybadać, co firma jest w stanie zaoferować</w:t>
      </w:r>
      <w:r w:rsidR="00186026">
        <w:rPr>
          <w:b/>
          <w:bCs/>
        </w:rPr>
        <w:t xml:space="preserve"> </w:t>
      </w:r>
      <w:r w:rsidR="00186026" w:rsidRPr="002A1D1E">
        <w:rPr>
          <w:b/>
          <w:bCs/>
        </w:rPr>
        <w:t>im</w:t>
      </w:r>
      <w:r w:rsidRPr="002A1D1E">
        <w:rPr>
          <w:b/>
          <w:bCs/>
        </w:rPr>
        <w:t>. Specjaliści czują swoją wartość i wiedzą, że znajdą dob</w:t>
      </w:r>
      <w:r w:rsidR="00941C44" w:rsidRPr="002A1D1E">
        <w:rPr>
          <w:b/>
          <w:bCs/>
        </w:rPr>
        <w:t>r</w:t>
      </w:r>
      <w:r w:rsidRPr="002A1D1E">
        <w:rPr>
          <w:b/>
          <w:bCs/>
        </w:rPr>
        <w:t>ą pracę, zadają sobie za to pytani</w:t>
      </w:r>
      <w:r w:rsidR="00941C44" w:rsidRPr="002A1D1E">
        <w:rPr>
          <w:b/>
          <w:bCs/>
        </w:rPr>
        <w:t>e</w:t>
      </w:r>
      <w:r w:rsidRPr="002A1D1E">
        <w:rPr>
          <w:b/>
          <w:bCs/>
        </w:rPr>
        <w:t xml:space="preserve">, która firma </w:t>
      </w:r>
      <w:r w:rsidR="00941C44" w:rsidRPr="002A1D1E">
        <w:rPr>
          <w:b/>
          <w:bCs/>
        </w:rPr>
        <w:t>może im taką zaoferować.</w:t>
      </w:r>
    </w:p>
    <w:p w14:paraId="42ECA5C3" w14:textId="1A6B419A" w:rsidR="00941C44" w:rsidRDefault="00941C44" w:rsidP="000102F4">
      <w:pPr>
        <w:jc w:val="both"/>
      </w:pPr>
      <w:r>
        <w:t>Czy to dla pracodawców trudna sytuacja? Raczej nie. Mądry przedsiębiorca szybko adaptuje się do</w:t>
      </w:r>
      <w:r w:rsidR="00706424">
        <w:t xml:space="preserve"> wciąż</w:t>
      </w:r>
      <w:r>
        <w:t xml:space="preserve"> ewolu</w:t>
      </w:r>
      <w:r w:rsidR="00706424">
        <w:t>ujących warunków</w:t>
      </w:r>
      <w:r>
        <w:t xml:space="preserve"> rynk</w:t>
      </w:r>
      <w:r w:rsidR="00706424">
        <w:t>owych</w:t>
      </w:r>
      <w:r>
        <w:t xml:space="preserve">, a rosnąca samoświadomość specjalistów </w:t>
      </w:r>
      <w:r w:rsidR="000102F4">
        <w:t>jest ich</w:t>
      </w:r>
      <w:r>
        <w:t xml:space="preserve"> zaletą. Wystarczy się zastanowić, jak się poruszać w tej rzeczywistości</w:t>
      </w:r>
      <w:r w:rsidR="000102F4">
        <w:t>.</w:t>
      </w:r>
    </w:p>
    <w:p w14:paraId="4320A2C0" w14:textId="3F1E515B" w:rsidR="0032769B" w:rsidRDefault="000102F4" w:rsidP="000102F4">
      <w:pPr>
        <w:jc w:val="both"/>
      </w:pPr>
      <w:r>
        <w:t>Tutaj z pomocą przychodzą działy</w:t>
      </w:r>
      <w:r w:rsidR="0032769B">
        <w:t xml:space="preserve"> public relations</w:t>
      </w:r>
      <w:r w:rsidR="00941C44">
        <w:t xml:space="preserve"> i</w:t>
      </w:r>
      <w:r w:rsidR="0032769B">
        <w:t xml:space="preserve"> </w:t>
      </w:r>
      <w:proofErr w:type="spellStart"/>
      <w:r w:rsidR="0032769B">
        <w:t>human</w:t>
      </w:r>
      <w:proofErr w:type="spellEnd"/>
      <w:r w:rsidR="0032769B">
        <w:t xml:space="preserve"> </w:t>
      </w:r>
      <w:proofErr w:type="spellStart"/>
      <w:r w:rsidR="0032769B">
        <w:t>resources</w:t>
      </w:r>
      <w:proofErr w:type="spellEnd"/>
      <w:r>
        <w:t xml:space="preserve">. Synergia ich działania, wymiana narzędzi i doświadczeń pozwalają na pozyskanie aplikacji o lepszym dopasowaniu do stanowiska, czyli… bardziej jakościowe </w:t>
      </w:r>
      <w:proofErr w:type="spellStart"/>
      <w:r>
        <w:t>leady</w:t>
      </w:r>
      <w:proofErr w:type="spellEnd"/>
      <w:r>
        <w:t>.</w:t>
      </w:r>
    </w:p>
    <w:p w14:paraId="2C899EDC" w14:textId="53AD12CD" w:rsidR="00DE27A3" w:rsidRDefault="000102F4" w:rsidP="00DE27A3">
      <w:pPr>
        <w:jc w:val="both"/>
      </w:pPr>
      <w:r>
        <w:t xml:space="preserve">Terminologia marketingowa nie jest tu przypadkowa. Działania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brandingowe</w:t>
      </w:r>
      <w:proofErr w:type="spellEnd"/>
      <w:r>
        <w:t xml:space="preserve"> w wielu punktach są styczne </w:t>
      </w:r>
      <w:r w:rsidR="00706424">
        <w:t xml:space="preserve">z etapami planowania </w:t>
      </w:r>
      <w:r>
        <w:t>kampanii reklamowy</w:t>
      </w:r>
      <w:r w:rsidR="00706424">
        <w:t>ch</w:t>
      </w:r>
      <w:r>
        <w:t>. By od</w:t>
      </w:r>
      <w:r w:rsidR="00273D5D">
        <w:t>naleźć</w:t>
      </w:r>
      <w:r>
        <w:t xml:space="preserve"> na bogatym rynku pracowniczym kandydatów odpowiadających poszukiwanemu przez </w:t>
      </w:r>
      <w:r w:rsidR="001F3C17">
        <w:t>c</w:t>
      </w:r>
      <w:r>
        <w:t>iebie wzorcowi, powinieneś ustalić styl komunikacji oraz kanały dostosowane do persony – cech, upodobań potencjalnego, projektowanego pracownika.</w:t>
      </w:r>
      <w:r w:rsidR="002A1D1E">
        <w:t xml:space="preserve"> </w:t>
      </w:r>
      <w:r w:rsidR="00DE27A3">
        <w:t xml:space="preserve">Zastanów się, co </w:t>
      </w:r>
      <w:r w:rsidR="00706424">
        <w:t>t</w:t>
      </w:r>
      <w:r w:rsidR="00DE27A3">
        <w:t xml:space="preserve">woja firma może zaoferować ambitnemu pracownikowi, który chce się rozwijać, i temu z mniejszym polotem, którego trzeba będzie </w:t>
      </w:r>
      <w:r w:rsidR="00706424">
        <w:t xml:space="preserve">silniej </w:t>
      </w:r>
      <w:r w:rsidR="00DE27A3">
        <w:t>motywować. „Możliwość pracy</w:t>
      </w:r>
      <w:r w:rsidR="00706424">
        <w:t xml:space="preserve"> w</w:t>
      </w:r>
      <w:r w:rsidR="00DE27A3">
        <w:t xml:space="preserve"> młodym ze</w:t>
      </w:r>
      <w:r w:rsidR="00706424">
        <w:t>s</w:t>
      </w:r>
      <w:r w:rsidR="00DE27A3">
        <w:t>pole, w dynamicznie rozwijającej się firmie” – to tylko nic nieznaczący</w:t>
      </w:r>
      <w:r w:rsidR="00706424">
        <w:t>, zdarty już</w:t>
      </w:r>
      <w:r w:rsidR="00DE27A3">
        <w:t xml:space="preserve"> slogan.</w:t>
      </w:r>
      <w:r w:rsidR="00706424">
        <w:t xml:space="preserve"> Postaraj </w:t>
      </w:r>
      <w:r w:rsidR="00273D5D">
        <w:t xml:space="preserve">się </w:t>
      </w:r>
      <w:r w:rsidR="00706424">
        <w:t>o konkrety.</w:t>
      </w:r>
    </w:p>
    <w:p w14:paraId="23CA0A4E" w14:textId="7FDBC10A" w:rsidR="00DE27A3" w:rsidRDefault="00DE27A3" w:rsidP="000102F4">
      <w:pPr>
        <w:jc w:val="both"/>
      </w:pPr>
    </w:p>
    <w:p w14:paraId="05487A23" w14:textId="2F76F441" w:rsidR="000102F4" w:rsidRDefault="002A1D1E" w:rsidP="000102F4">
      <w:pPr>
        <w:jc w:val="both"/>
      </w:pPr>
      <w:r>
        <w:t xml:space="preserve">Warto </w:t>
      </w:r>
      <w:r w:rsidR="00186026">
        <w:t>przy tym</w:t>
      </w:r>
      <w:r>
        <w:t xml:space="preserve"> podkreślać w komunikacj</w:t>
      </w:r>
      <w:r w:rsidR="00186026">
        <w:t>i</w:t>
      </w:r>
      <w:r>
        <w:t xml:space="preserve"> HR-owej rodzinny charakter firmy. Jak? T</w:t>
      </w:r>
      <w:r w:rsidR="00DE27A3">
        <w:t>u</w:t>
      </w:r>
      <w:r>
        <w:t xml:space="preserve"> pomoże strategia PR-owa </w:t>
      </w:r>
      <w:r w:rsidR="00DE27A3">
        <w:t>przedsiębiorstwa</w:t>
      </w:r>
      <w:r>
        <w:t>. Informacje na stronie www, w mediach społecznościowych czy w treści ogłoszenia o pracę</w:t>
      </w:r>
      <w:r w:rsidR="00706424">
        <w:t>…</w:t>
      </w:r>
      <w:r>
        <w:t xml:space="preserve"> </w:t>
      </w:r>
      <w:r w:rsidR="00706424">
        <w:t>M</w:t>
      </w:r>
      <w:r>
        <w:t>ożliwości jest wiele.</w:t>
      </w:r>
    </w:p>
    <w:p w14:paraId="0A83C4D3" w14:textId="7736663D" w:rsidR="000102F4" w:rsidRDefault="000102F4" w:rsidP="000102F4">
      <w:pPr>
        <w:jc w:val="both"/>
      </w:pPr>
      <w:r>
        <w:t xml:space="preserve">Nieodzowne jest przy tym pokazanie firmy jako ciekawego i wartościowego pracodawcy. Firmy rodzinne mają tu szerokie pole do popisu. </w:t>
      </w:r>
      <w:r w:rsidR="00FB61E2">
        <w:t>Jak wiemy,</w:t>
      </w:r>
      <w:r>
        <w:t xml:space="preserve"> rodzinne przedsiębiorstwa cieszą się rosnącym zaufaniem społecznym. Konsumenci wolą kupować </w:t>
      </w:r>
      <w:r w:rsidR="00FB61E2">
        <w:t xml:space="preserve">polskie </w:t>
      </w:r>
      <w:r>
        <w:t xml:space="preserve">produkty wytworzone w rodzinnych przedsiębiorstwach, </w:t>
      </w:r>
      <w:r w:rsidR="00FB61E2">
        <w:t>chętniej rozglądają się</w:t>
      </w:r>
      <w:r>
        <w:t xml:space="preserve"> także </w:t>
      </w:r>
      <w:r w:rsidR="00FB61E2">
        <w:t xml:space="preserve">za </w:t>
      </w:r>
      <w:r>
        <w:t>pracodawc</w:t>
      </w:r>
      <w:r w:rsidR="00FB61E2">
        <w:t>ą</w:t>
      </w:r>
      <w:r>
        <w:t>, któremu przyświecają takie wartości jak tradycja, rodzina i stabilność.</w:t>
      </w:r>
    </w:p>
    <w:p w14:paraId="022BD6FE" w14:textId="3E98B66B" w:rsidR="0049778F" w:rsidRDefault="00FB61E2" w:rsidP="00FB61E2">
      <w:pPr>
        <w:jc w:val="both"/>
      </w:pPr>
      <w:r>
        <w:t>Ponadto z</w:t>
      </w:r>
      <w:r w:rsidR="0049778F">
        <w:t xml:space="preserve">amiast szukać </w:t>
      </w:r>
      <w:proofErr w:type="spellStart"/>
      <w:r w:rsidR="0049778F">
        <w:t>inf</w:t>
      </w:r>
      <w:r w:rsidR="00454C82">
        <w:t>l</w:t>
      </w:r>
      <w:r w:rsidR="0049778F">
        <w:t>uencerów</w:t>
      </w:r>
      <w:proofErr w:type="spellEnd"/>
      <w:r w:rsidR="0049778F">
        <w:t xml:space="preserve">, </w:t>
      </w:r>
      <w:bookmarkStart w:id="0" w:name="_GoBack"/>
      <w:r w:rsidR="0049778F">
        <w:t xml:space="preserve">którzy będą promować </w:t>
      </w:r>
      <w:r>
        <w:t>t</w:t>
      </w:r>
      <w:r w:rsidR="0049778F">
        <w:t>woją markę, pomyśl o tym, że to pracownik jest najlepszym ambasado</w:t>
      </w:r>
      <w:bookmarkEnd w:id="0"/>
      <w:r w:rsidR="0049778F">
        <w:t xml:space="preserve">rem </w:t>
      </w:r>
      <w:r>
        <w:t>t</w:t>
      </w:r>
      <w:r w:rsidR="0049778F">
        <w:t xml:space="preserve">wojego brandu. Badania pokazują, że najwięcej wartościowych pracowników zdobywa się dzięki poleceniom. Ale te </w:t>
      </w:r>
      <w:r>
        <w:t>rekomendacje</w:t>
      </w:r>
      <w:r w:rsidR="0049778F">
        <w:t xml:space="preserve"> działają w dwie strony: ktoś poleca </w:t>
      </w:r>
      <w:r>
        <w:t>c</w:t>
      </w:r>
      <w:r w:rsidR="0049778F">
        <w:t>i specjalistę</w:t>
      </w:r>
      <w:r w:rsidR="005E5B41">
        <w:t xml:space="preserve"> –</w:t>
      </w:r>
      <w:r w:rsidR="0049778F">
        <w:t xml:space="preserve"> jemu ktoś powinien polecić </w:t>
      </w:r>
      <w:r>
        <w:t>t</w:t>
      </w:r>
      <w:r w:rsidR="0049778F">
        <w:t xml:space="preserve">woją firmę, a kto jest najbardziej wiarygodny w tej </w:t>
      </w:r>
      <w:r>
        <w:t>materii</w:t>
      </w:r>
      <w:r w:rsidR="0049778F">
        <w:t>, jeśli nie aktualny pracownik?</w:t>
      </w:r>
    </w:p>
    <w:p w14:paraId="051E9AF8" w14:textId="6AE7B051" w:rsidR="0049778F" w:rsidRDefault="0049778F" w:rsidP="00DE27A3">
      <w:pPr>
        <w:jc w:val="both"/>
      </w:pPr>
      <w:r>
        <w:t xml:space="preserve">Referencje nie muszą pochodzić tylko od klientów. </w:t>
      </w:r>
      <w:r w:rsidR="00454C82">
        <w:t>Zadbaj, by o</w:t>
      </w:r>
      <w:r>
        <w:t xml:space="preserve">pinie w </w:t>
      </w:r>
      <w:proofErr w:type="spellStart"/>
      <w:r>
        <w:t>Googlach</w:t>
      </w:r>
      <w:proofErr w:type="spellEnd"/>
      <w:r>
        <w:t xml:space="preserve"> czy na Facebooku </w:t>
      </w:r>
      <w:r w:rsidR="00454C82">
        <w:t xml:space="preserve">oceniały </w:t>
      </w:r>
      <w:r w:rsidR="00FB61E2">
        <w:t>twoją firmę</w:t>
      </w:r>
      <w:r>
        <w:t xml:space="preserve"> także jako pracodawcę. Zwykłe „Lubię co rano tu przychodzić” dodane przez członka zespołu może się okazać bardziej wartościowe, a na pewno na pewno bardziej autentyczne, niż </w:t>
      </w:r>
      <w:proofErr w:type="spellStart"/>
      <w:r w:rsidR="00FB61E2">
        <w:t>superprofesjonalna</w:t>
      </w:r>
      <w:proofErr w:type="spellEnd"/>
      <w:r>
        <w:t xml:space="preserve"> strona korporacyjna na portalu </w:t>
      </w:r>
      <w:proofErr w:type="spellStart"/>
      <w:r>
        <w:t>rekruterskim</w:t>
      </w:r>
      <w:proofErr w:type="spellEnd"/>
      <w:r>
        <w:t>.</w:t>
      </w:r>
    </w:p>
    <w:p w14:paraId="1E60E19E" w14:textId="7076BF9A" w:rsidR="00186026" w:rsidRDefault="00186026" w:rsidP="00DE27A3">
      <w:pPr>
        <w:jc w:val="both"/>
      </w:pPr>
      <w:r>
        <w:t>A</w:t>
      </w:r>
      <w:r w:rsidR="0049778F">
        <w:t xml:space="preserve"> jednak</w:t>
      </w:r>
      <w:r>
        <w:t xml:space="preserve"> na zaciekawieniu potencjalnych kandydatów na pracowników </w:t>
      </w:r>
      <w:proofErr w:type="spellStart"/>
      <w:r>
        <w:t>employer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się nie kończy. Pozyskanie specjalistów to jedno, ale utrzymanie ich, zbudowanie w nich poczucia lojalności do firmy to zupełnie inna para kaloszy.</w:t>
      </w:r>
    </w:p>
    <w:p w14:paraId="7A239102" w14:textId="484D7699" w:rsidR="00186026" w:rsidRDefault="00186026" w:rsidP="00DE27A3">
      <w:pPr>
        <w:jc w:val="both"/>
      </w:pPr>
      <w:r>
        <w:t xml:space="preserve">I wcale nie chodzi tu o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roomy</w:t>
      </w:r>
      <w:proofErr w:type="spellEnd"/>
      <w:r>
        <w:t xml:space="preserve">, czwartkowe </w:t>
      </w:r>
      <w:proofErr w:type="spellStart"/>
      <w:r>
        <w:t>pizze</w:t>
      </w:r>
      <w:proofErr w:type="spellEnd"/>
      <w:r>
        <w:t xml:space="preserve"> czy o </w:t>
      </w:r>
      <w:r w:rsidR="00FB61E2">
        <w:t>dwie</w:t>
      </w:r>
      <w:r>
        <w:t xml:space="preserve"> godziny krótsze piątki. Satysfakcja z wykowanych zadań i poczucie, że </w:t>
      </w:r>
      <w:r w:rsidR="00743986">
        <w:t>ma się realny wkład</w:t>
      </w:r>
      <w:r>
        <w:t xml:space="preserve"> </w:t>
      </w:r>
      <w:r w:rsidR="00743986">
        <w:t xml:space="preserve">w </w:t>
      </w:r>
      <w:r>
        <w:t xml:space="preserve">sukces firmy, okazują dużo istotniejsze. Połączenie HR-u i </w:t>
      </w:r>
      <w:r w:rsidR="0049778F">
        <w:t>komunikacji wewnętrznej</w:t>
      </w:r>
      <w:r>
        <w:t xml:space="preserve"> może przynieść nieoczekiwane pozytywne efekty</w:t>
      </w:r>
      <w:r w:rsidR="004C6827">
        <w:t>.</w:t>
      </w:r>
      <w:r>
        <w:t xml:space="preserve"> </w:t>
      </w:r>
      <w:r w:rsidR="004C6827">
        <w:t>I</w:t>
      </w:r>
      <w:r>
        <w:t xml:space="preserve"> </w:t>
      </w:r>
      <w:r w:rsidR="0049778F">
        <w:t xml:space="preserve">nie </w:t>
      </w:r>
      <w:r>
        <w:t xml:space="preserve">będzie do tego potrzebny kosztorys, raczej odrobina chęci </w:t>
      </w:r>
      <w:r w:rsidR="004C6827">
        <w:t>oraz</w:t>
      </w:r>
      <w:r>
        <w:t xml:space="preserve"> entuzjazmu.</w:t>
      </w:r>
    </w:p>
    <w:p w14:paraId="61465CA6" w14:textId="1C829316" w:rsidR="00DE27A3" w:rsidRDefault="00186026" w:rsidP="00FB61E2">
      <w:pPr>
        <w:jc w:val="both"/>
      </w:pPr>
      <w:r>
        <w:t xml:space="preserve">Dobrze poinformowany pracownik czuje, że jest </w:t>
      </w:r>
      <w:r w:rsidR="0049778F">
        <w:t>równoważn</w:t>
      </w:r>
      <w:r w:rsidR="00743986">
        <w:t>ym ogniwem</w:t>
      </w:r>
      <w:r>
        <w:t xml:space="preserve"> </w:t>
      </w:r>
      <w:r w:rsidR="0049778F">
        <w:t>zespołu</w:t>
      </w:r>
      <w:r>
        <w:t>,</w:t>
      </w:r>
      <w:r w:rsidR="00743986">
        <w:t xml:space="preserve"> zna firmę i jej strukturę.</w:t>
      </w:r>
      <w:r>
        <w:t xml:space="preserve"> </w:t>
      </w:r>
      <w:r w:rsidR="00743986">
        <w:t>W</w:t>
      </w:r>
      <w:r>
        <w:t xml:space="preserve">arto więc </w:t>
      </w:r>
      <w:r w:rsidR="0049778F">
        <w:t>dla przykładu</w:t>
      </w:r>
      <w:r>
        <w:t xml:space="preserve"> uruchomić wewnętrzny newsletter, w którym będą przekazywane krótkie komunikaty dotyczące postępów w realizacji konkretnych projektów</w:t>
      </w:r>
      <w:r w:rsidR="0049778F">
        <w:t xml:space="preserve"> –</w:t>
      </w:r>
      <w:r>
        <w:t xml:space="preserve"> koniec końców wszyscy pracują na </w:t>
      </w:r>
      <w:r w:rsidR="0049778F">
        <w:t>osiągnięcie</w:t>
      </w:r>
      <w:r>
        <w:t xml:space="preserve"> jednego celu, jakim jest rozwój firmy</w:t>
      </w:r>
      <w:r w:rsidR="0049778F">
        <w:t xml:space="preserve"> –</w:t>
      </w:r>
      <w:r>
        <w:t xml:space="preserve"> ale też życzenia urodzinowe, gratulacje z powodu narodzin dziecka czy awansu. Ważne, żeby zespoliło to </w:t>
      </w:r>
      <w:r w:rsidR="0049778F">
        <w:t>team</w:t>
      </w:r>
      <w:r>
        <w:t xml:space="preserve"> jako ludzi, nie tryby w korporacyjnej maszynie.</w:t>
      </w:r>
      <w:r w:rsidR="0049778F">
        <w:t xml:space="preserve"> Narzędzie nie ma większego znaczeni</w:t>
      </w:r>
      <w:r w:rsidR="004C6827">
        <w:t>a</w:t>
      </w:r>
      <w:r w:rsidR="0049778F">
        <w:t xml:space="preserve">, może się </w:t>
      </w:r>
      <w:r w:rsidR="00743986">
        <w:t xml:space="preserve">to </w:t>
      </w:r>
      <w:r w:rsidR="0049778F">
        <w:t>odbywać drogą mailową, na pośrednictwem CRM-u albo zwykłej korkowej tablicy, dobierz kanał do stylu swojej marki.</w:t>
      </w:r>
    </w:p>
    <w:p w14:paraId="3CCB37AA" w14:textId="4DB98594" w:rsidR="00186026" w:rsidRDefault="00186026" w:rsidP="00DE27A3">
      <w:pPr>
        <w:jc w:val="both"/>
      </w:pPr>
    </w:p>
    <w:p w14:paraId="26BB7298" w14:textId="43BCA097" w:rsidR="005D56B1" w:rsidRDefault="0049778F" w:rsidP="00DE27A3">
      <w:pPr>
        <w:jc w:val="both"/>
      </w:pPr>
      <w:proofErr w:type="spellStart"/>
      <w:r>
        <w:t>Emloyer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to nie wymysł korporacji czy nadmuchana przez leniwych HR-</w:t>
      </w:r>
      <w:proofErr w:type="spellStart"/>
      <w:r>
        <w:t>owców</w:t>
      </w:r>
      <w:proofErr w:type="spellEnd"/>
      <w:r>
        <w:t xml:space="preserve"> bańka mydlana. To już konieczny element strategii marketingowej firmy, a w tej dziedzinie firmy rodzinne mają z górki, skoro ich ogólna ocena </w:t>
      </w:r>
      <w:r w:rsidR="005D56B1">
        <w:t>jako pracodawców już jest pozytywna</w:t>
      </w:r>
      <w:r w:rsidR="00DE27A3">
        <w:t xml:space="preserve">. </w:t>
      </w:r>
      <w:r w:rsidR="005D56B1">
        <w:t>HR i komunikacja wewnętrzna zyskują na znaczeniu, mogą się okazać kluczowe dla wypracowania specjalistycznej kadry, a tylko zadowolony pracownik to dobry pracownik.</w:t>
      </w:r>
    </w:p>
    <w:sectPr w:rsidR="005D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654E" w14:textId="77777777" w:rsidR="00C57240" w:rsidRDefault="00C57240" w:rsidP="00C20943">
      <w:pPr>
        <w:spacing w:after="0" w:line="240" w:lineRule="auto"/>
      </w:pPr>
      <w:r>
        <w:separator/>
      </w:r>
    </w:p>
  </w:endnote>
  <w:endnote w:type="continuationSeparator" w:id="0">
    <w:p w14:paraId="6572985E" w14:textId="77777777" w:rsidR="00C57240" w:rsidRDefault="00C57240" w:rsidP="00C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CC6C" w14:textId="77777777" w:rsidR="00C57240" w:rsidRDefault="00C57240" w:rsidP="00C20943">
      <w:pPr>
        <w:spacing w:after="0" w:line="240" w:lineRule="auto"/>
      </w:pPr>
      <w:r>
        <w:separator/>
      </w:r>
    </w:p>
  </w:footnote>
  <w:footnote w:type="continuationSeparator" w:id="0">
    <w:p w14:paraId="14050C0F" w14:textId="77777777" w:rsidR="00C57240" w:rsidRDefault="00C57240" w:rsidP="00C20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57"/>
    <w:rsid w:val="000102F4"/>
    <w:rsid w:val="000738F6"/>
    <w:rsid w:val="000A783A"/>
    <w:rsid w:val="00172EAA"/>
    <w:rsid w:val="00183CFF"/>
    <w:rsid w:val="00186026"/>
    <w:rsid w:val="001B0D94"/>
    <w:rsid w:val="001F1F55"/>
    <w:rsid w:val="001F3C17"/>
    <w:rsid w:val="00273D5D"/>
    <w:rsid w:val="00286468"/>
    <w:rsid w:val="002A1223"/>
    <w:rsid w:val="002A1D1E"/>
    <w:rsid w:val="0032769B"/>
    <w:rsid w:val="00384108"/>
    <w:rsid w:val="003B0F15"/>
    <w:rsid w:val="004266DE"/>
    <w:rsid w:val="00454C82"/>
    <w:rsid w:val="0048599B"/>
    <w:rsid w:val="0049778F"/>
    <w:rsid w:val="004C6827"/>
    <w:rsid w:val="005760CF"/>
    <w:rsid w:val="005B2CF9"/>
    <w:rsid w:val="005D56B1"/>
    <w:rsid w:val="005E417A"/>
    <w:rsid w:val="005E5B41"/>
    <w:rsid w:val="00706424"/>
    <w:rsid w:val="00743986"/>
    <w:rsid w:val="007A059C"/>
    <w:rsid w:val="007C0E2F"/>
    <w:rsid w:val="00814794"/>
    <w:rsid w:val="008D67E4"/>
    <w:rsid w:val="00931ADC"/>
    <w:rsid w:val="00941C44"/>
    <w:rsid w:val="00A06759"/>
    <w:rsid w:val="00B319FE"/>
    <w:rsid w:val="00B5043D"/>
    <w:rsid w:val="00BE7FDE"/>
    <w:rsid w:val="00C10787"/>
    <w:rsid w:val="00C20943"/>
    <w:rsid w:val="00C57240"/>
    <w:rsid w:val="00DE27A3"/>
    <w:rsid w:val="00E805D1"/>
    <w:rsid w:val="00EE0457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2E49F"/>
  <w15:chartTrackingRefBased/>
  <w15:docId w15:val="{2E082D29-9D77-4151-8A5F-D26C49F3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0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7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7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7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7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9</cp:revision>
  <dcterms:created xsi:type="dcterms:W3CDTF">2019-08-21T11:04:00Z</dcterms:created>
  <dcterms:modified xsi:type="dcterms:W3CDTF">2019-10-09T14:53:00Z</dcterms:modified>
</cp:coreProperties>
</file>